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F091" w14:textId="3D6C757B" w:rsidR="000941DA" w:rsidRDefault="000941DA" w:rsidP="000941D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41D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br/>
      </w:r>
      <w:r w:rsidRPr="000941DA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2C47D02D" w14:textId="790A883D" w:rsidR="000941DA" w:rsidRPr="001C7F7B" w:rsidRDefault="000941DA" w:rsidP="001C7F7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C7F7B">
        <w:rPr>
          <w:rFonts w:ascii="Times New Roman" w:hAnsi="Times New Roman" w:cs="Times New Roman"/>
          <w:i/>
          <w:iCs/>
          <w:sz w:val="24"/>
          <w:szCs w:val="24"/>
        </w:rPr>
        <w:t>Кишиневский Сергей</w:t>
      </w:r>
      <w:r w:rsidRPr="001C7F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7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7F7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C7F7B">
        <w:rPr>
          <w:rFonts w:ascii="Times New Roman" w:hAnsi="Times New Roman" w:cs="Times New Roman"/>
          <w:i/>
          <w:iCs/>
          <w:sz w:val="24"/>
          <w:szCs w:val="24"/>
        </w:rPr>
        <w:t xml:space="preserve">Аватар Мг Цивилизации ИВО </w:t>
      </w:r>
      <w:r w:rsidRPr="001C7F7B">
        <w:rPr>
          <w:rFonts w:ascii="Times New Roman" w:hAnsi="Times New Roman" w:cs="Times New Roman"/>
          <w:i/>
          <w:iCs/>
          <w:sz w:val="24"/>
          <w:szCs w:val="24"/>
        </w:rPr>
        <w:t>подразделения ИВДИВО</w:t>
      </w:r>
      <w:r w:rsidRPr="001C7F7B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03C8B67F" w14:textId="77777777" w:rsidR="001C7F7B" w:rsidRDefault="001C7F7B" w:rsidP="001C7F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2AF8215" w14:textId="2419907C" w:rsidR="000941DA" w:rsidRPr="004E4263" w:rsidRDefault="000941DA" w:rsidP="001C7F7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Тезисы Воскрешения</w:t>
      </w:r>
    </w:p>
    <w:p w14:paraId="089ACA73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 xml:space="preserve">Мы воскресаем на основе того, что уже достигли. Наши достижения – это стяжённые стандарты и разработанность ими; разработанность Синтезом в реализации его конкретных тематик; исполнение Должностной Компетенции, поручений и так далее в синтезе всего во всём. Опираясь на это в синтезе с ИВО мы устремляемся дальше, выше, глубже, масштабнее и </w:t>
      </w:r>
      <w:proofErr w:type="spellStart"/>
      <w:r w:rsidRPr="004E4263">
        <w:rPr>
          <w:rFonts w:ascii="Times New Roman" w:hAnsi="Times New Roman" w:cs="Times New Roman"/>
          <w:sz w:val="24"/>
          <w:szCs w:val="24"/>
        </w:rPr>
        <w:t>дерзновеннее</w:t>
      </w:r>
      <w:proofErr w:type="spellEnd"/>
      <w:r w:rsidRPr="004E4263">
        <w:rPr>
          <w:rFonts w:ascii="Times New Roman" w:hAnsi="Times New Roman" w:cs="Times New Roman"/>
          <w:sz w:val="24"/>
          <w:szCs w:val="24"/>
        </w:rPr>
        <w:t>.</w:t>
      </w:r>
    </w:p>
    <w:p w14:paraId="23912E01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Мы воскресаем туда, где никогда ещё не были.</w:t>
      </w:r>
    </w:p>
    <w:p w14:paraId="139EAAE4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Мы воскресаем теми, кем никогда ещё не были.</w:t>
      </w:r>
    </w:p>
    <w:p w14:paraId="490EAE17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Мы воскресаем так, как никто ещё не воскресал до нас.</w:t>
      </w:r>
    </w:p>
    <w:p w14:paraId="53398A36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Мы воскресаем, чтобы воскресли те, кто сам воскреснуть не может.</w:t>
      </w:r>
    </w:p>
    <w:p w14:paraId="57D6F26E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Должностно Компетентно мы воскресаем, исполняя указания ИВО. Как указывает Отец, каков его Синтез и каковы его ожидания от каждого из нас – на эти вопросы отвечает 184 часть Прасинтезная Компетенция ИВО, вырабатывающая частность воля-воскрешение.</w:t>
      </w:r>
    </w:p>
    <w:p w14:paraId="0A23BC01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Путь воскрешения – это путь, который каждый проходит сам, своей волей и синтезом. Чтобы воскреснуть, то есть перейти в более высокую материю, в более высокое состояние, в более высокий Огонь и Синтез ИВО необходимо не просто побывать там в практике и вернуться назад «в былое и думы», но удержаться, устояться и состояться в том, в чём воскрес, введя достигнутое в естество своего бытия.</w:t>
      </w:r>
    </w:p>
    <w:p w14:paraId="73E56F65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И вместе с тем, воскреснув сам, окажи содействие воскрешению других, развёртывая физически достигнутую отцовскость в себе и  собой. Найди тех, кто готов принять, и сумей отдать им своё воскрешение во благо их воскрешения ИВОтцом.</w:t>
      </w:r>
    </w:p>
    <w:p w14:paraId="51DE82B8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Воскрешение – это путь в пространство, время, огонь и синтез ИВОтца. Особенность метагалактической эпохи в том, что для этого не требуются крестные страдания и физическая смерть, но требуется Прасинтезная Компетенция, мерой разработанности которой мы способны воскрешаться ИВОтцом.</w:t>
      </w:r>
    </w:p>
    <w:p w14:paraId="03084AB6" w14:textId="77777777" w:rsidR="004E4263" w:rsidRPr="004E4263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 xml:space="preserve">Пока не воскрес последний, не воскрес ни один. Так утвердим и явим неисповедимую неизбежность метагалактического цивилизационного воскрешения ИВОтцом каждым из нас и синтезом нас каждому человеку на Планете Земля. Один за всех и все за одного цивилизованно </w:t>
      </w:r>
      <w:proofErr w:type="spellStart"/>
      <w:r w:rsidRPr="004E4263">
        <w:rPr>
          <w:rFonts w:ascii="Times New Roman" w:hAnsi="Times New Roman" w:cs="Times New Roman"/>
          <w:sz w:val="24"/>
          <w:szCs w:val="24"/>
        </w:rPr>
        <w:t>воскрешённо</w:t>
      </w:r>
      <w:proofErr w:type="spellEnd"/>
      <w:r w:rsidRPr="004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63">
        <w:rPr>
          <w:rFonts w:ascii="Times New Roman" w:hAnsi="Times New Roman" w:cs="Times New Roman"/>
          <w:sz w:val="24"/>
          <w:szCs w:val="24"/>
        </w:rPr>
        <w:t>прасинтезно</w:t>
      </w:r>
      <w:proofErr w:type="spellEnd"/>
      <w:r w:rsidRPr="004E4263">
        <w:rPr>
          <w:rFonts w:ascii="Times New Roman" w:hAnsi="Times New Roman" w:cs="Times New Roman"/>
          <w:sz w:val="24"/>
          <w:szCs w:val="24"/>
        </w:rPr>
        <w:t xml:space="preserve"> компетентно ИВОтцом!</w:t>
      </w:r>
    </w:p>
    <w:p w14:paraId="4908988A" w14:textId="751450C1" w:rsidR="00C810B7" w:rsidRDefault="004E4263" w:rsidP="004E42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4263">
        <w:rPr>
          <w:rFonts w:ascii="Times New Roman" w:hAnsi="Times New Roman" w:cs="Times New Roman"/>
          <w:sz w:val="24"/>
          <w:szCs w:val="24"/>
        </w:rPr>
        <w:t>Мг Цивилизация ИВО есмь явление части ИВО Прасинтезная Компетенция ИВО. Часть Прасинтезная Компетенция ИВО развивается и реализуется огнями Синтез Воскрешения ИВО и Синтез Правоскрешения ИВО. Цивилизованность есть следствие Воскрешения. Каждый из нас цивилизован настолько, насколько воскрешён ИВОтцом.</w:t>
      </w:r>
    </w:p>
    <w:p w14:paraId="276AF8F2" w14:textId="39F41AAF" w:rsidR="004E4263" w:rsidRPr="00FF04B6" w:rsidRDefault="001C7F7B" w:rsidP="001C7F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br/>
        <w:t>16.03.2022</w:t>
      </w:r>
    </w:p>
    <w:sectPr w:rsidR="004E4263" w:rsidRPr="00FF04B6" w:rsidSect="001C7F7B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63"/>
    <w:rsid w:val="000941DA"/>
    <w:rsid w:val="001C7F7B"/>
    <w:rsid w:val="004E4263"/>
    <w:rsid w:val="00867EEF"/>
    <w:rsid w:val="00C810B7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7CCD"/>
  <w15:chartTrackingRefBased/>
  <w15:docId w15:val="{05489538-F363-4A4A-B494-B646F1B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2</cp:revision>
  <dcterms:created xsi:type="dcterms:W3CDTF">2022-03-24T14:25:00Z</dcterms:created>
  <dcterms:modified xsi:type="dcterms:W3CDTF">2022-03-24T14:25:00Z</dcterms:modified>
</cp:coreProperties>
</file>